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0"/>
        </w:tabs>
        <w:spacing w:line="580" w:lineRule="exact"/>
        <w:rPr>
          <w:rFonts w:hint="eastAsia" w:ascii="仿宋_GB2312" w:hAnsi="仿宋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附件</w:t>
      </w:r>
    </w:p>
    <w:p>
      <w:pPr>
        <w:jc w:val="lef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第十届物业管理行业摄影及微视频展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作品申报表</w:t>
      </w:r>
    </w:p>
    <w:p>
      <w:pPr>
        <w:spacing w:line="360" w:lineRule="auto"/>
        <w:jc w:val="center"/>
        <w:rPr>
          <w:rFonts w:hint="eastAsia" w:ascii="仿宋_GB2312" w:hAnsi="仿宋" w:eastAsia="仿宋_GB2312"/>
          <w:bCs/>
          <w:sz w:val="30"/>
          <w:szCs w:val="30"/>
        </w:rPr>
      </w:pPr>
    </w:p>
    <w:tbl>
      <w:tblPr>
        <w:tblStyle w:val="3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2410"/>
        <w:gridCol w:w="1984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作品名称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推荐单位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70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作者介绍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922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作品简介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（200字以内）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（注：作品数量多的，可在本表总体说明，并另以附件形式报送）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255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著作权申明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同意申报作品著作权授权和让渡于主办方。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签字（盖章）：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仿宋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60148"/>
    <w:rsid w:val="06847148"/>
    <w:rsid w:val="15F60148"/>
    <w:rsid w:val="392A6BF1"/>
    <w:rsid w:val="582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1250</Words>
  <Characters>1383</Characters>
  <Lines>0</Lines>
  <Paragraphs>0</Paragraphs>
  <TotalTime>5</TotalTime>
  <ScaleCrop>false</ScaleCrop>
  <LinksUpToDate>false</LinksUpToDate>
  <CharactersWithSpaces>1411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2022-04-26T04:02:00Z</dcterms:created>
  <dc:creator>何平</dc:creator>
  <cp:lastModifiedBy>小小骷髅兵</cp:lastModifiedBy>
  <dcterms:modified xsi:type="dcterms:W3CDTF">2022-04-26T04:34:42Z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D1183F56ABE74F2BA3F04D5CACB3C147</vt:lpwstr>
  </property>
</Properties>
</file>